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E1B" w:rsidRDefault="001E70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noProof/>
          <w:color w:val="000000"/>
        </w:rPr>
        <w:drawing>
          <wp:inline distT="0" distB="0" distL="0" distR="0">
            <wp:extent cx="3340735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880E1B" w:rsidRDefault="00880E1B" w:rsidP="001E70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rFonts w:eastAsia="Times New Roman" w:cs="Times New Roman"/>
          <w:color w:val="000000"/>
          <w:sz w:val="52"/>
          <w:szCs w:val="52"/>
        </w:rPr>
      </w:pPr>
    </w:p>
    <w:p w:rsidR="00880E1B" w:rsidRDefault="00880E1B" w:rsidP="001E70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rFonts w:eastAsia="Times New Roman" w:cs="Times New Roman"/>
          <w:color w:val="000000"/>
          <w:sz w:val="52"/>
          <w:szCs w:val="52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880E1B" w:rsidRDefault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</w:t>
      </w:r>
      <w:r w:rsidR="00FE59ED">
        <w:rPr>
          <w:rFonts w:eastAsia="Times New Roman" w:cs="Times New Roman"/>
          <w:color w:val="000000"/>
          <w:sz w:val="48"/>
          <w:szCs w:val="48"/>
        </w:rPr>
        <w:t xml:space="preserve"> по охране труда </w:t>
      </w:r>
    </w:p>
    <w:p w:rsidR="00880E1B" w:rsidRDefault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Итогового (межрегионального) этапа </w:t>
      </w:r>
      <w:r w:rsidR="00FE59ED">
        <w:rPr>
          <w:rFonts w:eastAsia="Times New Roman" w:cs="Times New Roman"/>
          <w:color w:val="000000"/>
          <w:sz w:val="48"/>
          <w:szCs w:val="48"/>
        </w:rPr>
        <w:t>Чемпионата по профессиональному мастерству «Профессионал</w:t>
      </w:r>
      <w:r w:rsidR="001E70A1">
        <w:rPr>
          <w:rFonts w:eastAsia="Times New Roman" w:cs="Times New Roman"/>
          <w:color w:val="000000"/>
          <w:sz w:val="48"/>
          <w:szCs w:val="48"/>
        </w:rPr>
        <w:t>ы</w:t>
      </w:r>
      <w:r w:rsidR="00FE59ED">
        <w:rPr>
          <w:rFonts w:eastAsia="Times New Roman" w:cs="Times New Roman"/>
          <w:color w:val="000000"/>
          <w:sz w:val="48"/>
          <w:szCs w:val="48"/>
        </w:rPr>
        <w:t>»</w:t>
      </w: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2" w:hanging="4"/>
        <w:jc w:val="center"/>
        <w:rPr>
          <w:rFonts w:eastAsia="Times New Roman" w:cs="Times New Roman"/>
          <w:color w:val="000000"/>
          <w:sz w:val="44"/>
          <w:szCs w:val="44"/>
        </w:rPr>
      </w:pPr>
      <w:r>
        <w:rPr>
          <w:rFonts w:eastAsia="Times New Roman" w:cs="Times New Roman"/>
          <w:color w:val="000000"/>
          <w:sz w:val="44"/>
          <w:szCs w:val="44"/>
        </w:rPr>
        <w:t>Компетенция «Спасательные работы»</w:t>
      </w: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rFonts w:eastAsia="Times New Roman" w:cs="Times New Roman"/>
          <w:color w:val="000000"/>
        </w:rPr>
      </w:pPr>
    </w:p>
    <w:p w:rsidR="00880E1B" w:rsidRDefault="00CB56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FE59ED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48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1420061766"/>
        <w:docPartObj>
          <w:docPartGallery w:val="Table of Contents"/>
          <w:docPartUnique/>
        </w:docPartObj>
      </w:sdtPr>
      <w:sdtContent>
        <w:p w:rsidR="00880E1B" w:rsidRDefault="00081395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FE59E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FE59E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FE59E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880E1B" w:rsidRDefault="00081395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FE59E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FE59E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880E1B" w:rsidRDefault="00081395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FE59E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FE59E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5</w:t>
            </w:r>
          </w:hyperlink>
        </w:p>
        <w:p w:rsidR="00880E1B" w:rsidRDefault="00081395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FE59E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FE59E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880E1B" w:rsidRDefault="00081395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FE59E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FE59E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8</w:t>
            </w:r>
          </w:hyperlink>
        </w:p>
        <w:p w:rsidR="00880E1B" w:rsidRDefault="00081395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FE59E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FE59E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</w:p>
        <w:p w:rsidR="00880E1B" w:rsidRDefault="00081395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  <w:between w:val="none" w:sz="4" w:space="0" w:color="000000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FE59E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FE59E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11</w:t>
            </w:r>
          </w:hyperlink>
          <w:r>
            <w:fldChar w:fldCharType="end"/>
          </w:r>
        </w:p>
      </w:sdtContent>
    </w:sdt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880E1B" w:rsidRDefault="00FE59ED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0" w:hanging="2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880E1B" w:rsidRDefault="00FE59ED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при выполнении аварийно-спасательных и других неотложных работ (далее АСДНР) и предназначена для участников Чемпионата по профессиональному мастерству «Профессионал».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Чемпионата по профессиональному мастерству «Профессионал» (далее Чемпионат) компетенции «Спасательные работы». </w:t>
      </w: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880E1B" w:rsidRDefault="00FE59ED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(2018г. изменения / дополнения).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 ФЗ № 273 от 29.12.2012 "Об образовании в Российской Федерации".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 УГСН 20.00.00 Техносферная безопасность и природообустройство.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2.1.4 ФЗ № 69-ФЗ (ред. От 30.10.2018) «О пожарной безопасности».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2.1.5 ФЗ № 68-ФЗ (ред. От 23.06.2016) «О защите населения и территорий от 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чрезвычайных ситуаций природного и техногенного характера».</w:t>
      </w:r>
    </w:p>
    <w:p w:rsidR="00880E1B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2.1.6 ФЗ № 323, Статья 31 "Об основах охраны здоровья граждан в Российской Федерации (с изменениями и дополнениями) совокупи - Приказ Министерства здравоохранения и социального развития РФ от 04.05.2012 № 477н "Об утверждении перечня состояний при которых оказывается первая помощь и перечня мероприятий по оказанию первой помощи" (зарегистрировано в Минюсте России 16.05.2012 №24183), "Практическое пособие" от МЧС России по оказанию первой помощи.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2.1.7 Приказ Министерства просвещения РФ от 07.07.2022г. N 535 «Об утверждении федерального государственного образовательного стандарта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среднего профессионального образования по специальности 20.02.02 Защита в чрезвычайных ситуациях» (Зарегистрировано в Минюсте России 08.08.2022г. N 65970).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2.1.8 Национальный стандарт Российской Федерации «Безопасность в ЧС» - Инструмент аварийно-спасательный гидравлический» 2014 г. (ГОСТ  р 22.9.18 – 2014).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2.1.9 Приказ Министерства труда и социальной защиты Российской Федерации от 16 ноября 2020 года № 782н «Об утверждении правил по охране труда при работе на высоте».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2.1.10 Приказ Министра Российской Федерации по делам гражданской обороны, 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чрезвычайным ситуациям и ликвидации последствий стихийных бедствий от 20.10.2017 N 452 «Об утверждении Устава подразделений пожарной охраны».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2.1.11 Приказ Министра Российской Федерации по делам гражданской обороны, 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чрезвычайным ситуациям и ликвидации последствий стихийных бедствий от 26.10.2017 N 472 «Об утверждении Порядка подготовки личного состава пожарной охраны».</w:t>
      </w:r>
    </w:p>
    <w:p w:rsidR="00880E1B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2.1.12 Приказ МЧС России от 16.10.2017 N 444 "Об утверждении Боевого устава подразделений пожарной охраны, определяющего порядок организации тушения пожаров и проведения аварийно-спасательных работ" (Зарегистрировано в Минюсте России 20.02.2018 N 50100).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2.1.13 Приказ Министерства труда и социальной защиты Российской Федерации от 11 декабря 2020г. № 881н «Об утверждении Правил по охране труда в подразделениях пожарной охраны» (Зарегистрировано в Минюсте России 24 декабря 2020г. № 61779).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2.1.14 Приказ Министерства здравоохранения и социального развития РФ, от 01.06.2009 № 290Н (ред. От 12.01.2015) «Об утверждении Межотраслевых правил обеспечения работников специальной одеждой, специальной обувью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и другими средствами индивидуальной защиты» (Зарегистрировано в Минюсте России 10.09.2009 № 14742).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2.1.15 Порядок проведения аттестации АСФ, АСС, спасателей и граждан, приобретающих статус спасателя. Приказ ГУ МЧС РФ от 9.06.2016 № 440/27-10-336/6 «Временные показатели и условия выполнения практических нормативов и упражнений по дисциплинам аттестации».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2.1.16 Приказ Министерства труда и социальной защиты РФ от 17.08.2015г. № 552н «Об утверждении Правил по охране труда при работе с инструментом и приспособлениями.</w:t>
      </w:r>
    </w:p>
    <w:p w:rsidR="00880E1B" w:rsidRDefault="00FE59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2.1.17 Постановление Минтруда РФ от 17.05.2001 N 40 "О внесении дополнения в </w:t>
      </w:r>
    </w:p>
    <w:p w:rsidR="00880E1B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firstLine="70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Единый тарифно-квалификационный справочник работ и профессий рабочих, Выпуск 1", раздел профессией "Промышленный альпинист" 5 - 7 разрядов (§ 277а).</w:t>
      </w:r>
    </w:p>
    <w:p w:rsidR="00880E1B" w:rsidRDefault="00880E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1" w:hanging="3"/>
        <w:rPr>
          <w:rFonts w:eastAsia="Times New Roman" w:cs="Times New Roman"/>
          <w:color w:val="000000"/>
          <w:sz w:val="28"/>
          <w:szCs w:val="28"/>
        </w:rPr>
      </w:pPr>
    </w:p>
    <w:p w:rsidR="00880E1B" w:rsidRPr="005320DC" w:rsidRDefault="00FE59ED" w:rsidP="005320DC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5320DC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880E1B" w:rsidRPr="005320DC" w:rsidRDefault="00FE59ED" w:rsidP="005320DC">
      <w:pPr>
        <w:shd w:val="clear" w:color="auto" w:fill="FFFFFF"/>
        <w:spacing w:line="360" w:lineRule="auto"/>
        <w:ind w:left="0" w:firstLine="0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3.1 К самостоятельной работе по выполнению АСДНР допускаются участники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об обучении (или работе) в образовательной организации (или на производстве), имеющие профессиональные навыки по проведению АСДНР, эксплуатации инструмента, приспособлений, совместной работы на оборудовании.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3.2 Участник Чемпионата обязан: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3.2.3 Соблюдать требования охраны труда.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lastRenderedPageBreak/>
        <w:t>3.2.4 Немедленно извещать своего непосредственного или вышестоящего руководителя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3.2.5 Применять безопасные методы и приёмы выполнения работ и оказания первой помощи, инструктаж по охране труда.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3.3 При выполнении АСДНР на участника Чемпионата возможны воздействия следующих опасных и вредных производственных факторов: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3.3.1 Возрастная категория 14 – 16 лет: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режущие и колющие предметы;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падение с высоты;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падения во время преодоления препятствий;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воздействие электрического тока;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физическая нагрузка.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3.3.2 Возрастная категория 16 – 22 года: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режущие и колющие предметы;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падение с высоты;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падения во время преодоления препятствий;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-воздействие повышенного давления рабочей жидкости гидравлического аварийно-спасательного инструмента;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воздействие повышенного давления огнетушащего вещества;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воздействие открытого огня;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воздействие электрического тока;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физическая, нервно-психическая нагрузки;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-воздействие горюче-смазочных материалов на кожные покровы и органы дыхания;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- воздействие огнетушащего порошкового вещества на органы дыхания.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3.4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880E1B" w:rsidRPr="005320DC" w:rsidRDefault="00FE59ED" w:rsidP="005320DC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cs="Times New Roman"/>
          <w:sz w:val="28"/>
          <w:szCs w:val="28"/>
        </w:rPr>
        <w:lastRenderedPageBreak/>
        <w:t>Костюм МЧС или ХБ защитного цвета (либо комбинезон спасателя</w:t>
      </w:r>
      <w:r w:rsidRPr="005320DC">
        <w:rPr>
          <w:rFonts w:eastAsia="Times New Roman" w:cs="Times New Roman"/>
          <w:color w:val="000000"/>
          <w:sz w:val="28"/>
          <w:szCs w:val="28"/>
        </w:rPr>
        <w:t>;</w:t>
      </w:r>
    </w:p>
    <w:p w:rsidR="00880E1B" w:rsidRPr="005320DC" w:rsidRDefault="00FE59ED" w:rsidP="005320DC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cs="Times New Roman"/>
          <w:sz w:val="28"/>
          <w:szCs w:val="28"/>
        </w:rPr>
      </w:pPr>
      <w:r w:rsidRPr="005320DC">
        <w:rPr>
          <w:rFonts w:cs="Times New Roman"/>
          <w:sz w:val="28"/>
          <w:szCs w:val="28"/>
        </w:rPr>
        <w:t xml:space="preserve">Боевая одежда пожарного (комплект); </w:t>
      </w:r>
    </w:p>
    <w:p w:rsidR="00880E1B" w:rsidRPr="005320DC" w:rsidRDefault="00FE59ED" w:rsidP="005320DC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cs="Times New Roman"/>
          <w:sz w:val="28"/>
          <w:szCs w:val="28"/>
        </w:rPr>
      </w:pPr>
      <w:r w:rsidRPr="005320DC">
        <w:rPr>
          <w:rFonts w:cs="Times New Roman"/>
          <w:sz w:val="28"/>
          <w:szCs w:val="28"/>
        </w:rPr>
        <w:t>Подшлемник;</w:t>
      </w:r>
    </w:p>
    <w:p w:rsidR="00880E1B" w:rsidRPr="005320DC" w:rsidRDefault="00FE59ED" w:rsidP="005320DC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Перчатки медицинские латексные;</w:t>
      </w:r>
    </w:p>
    <w:p w:rsidR="00880E1B" w:rsidRPr="005320DC" w:rsidRDefault="00FE59ED" w:rsidP="005320DC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cs="Times New Roman"/>
          <w:sz w:val="28"/>
          <w:szCs w:val="28"/>
        </w:rPr>
        <w:t>Шлем пожарного;</w:t>
      </w:r>
    </w:p>
    <w:p w:rsidR="00880E1B" w:rsidRPr="005320DC" w:rsidRDefault="00FE59ED" w:rsidP="005320DC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cs="Times New Roman"/>
          <w:sz w:val="28"/>
          <w:szCs w:val="28"/>
        </w:rPr>
        <w:t>Перчатки ХБ с ПВХ;</w:t>
      </w:r>
    </w:p>
    <w:p w:rsidR="00880E1B" w:rsidRPr="005320DC" w:rsidRDefault="00FE59ED" w:rsidP="005320DC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cs="Times New Roman"/>
          <w:sz w:val="28"/>
          <w:szCs w:val="28"/>
        </w:rPr>
        <w:t>Перчатки спилковые;</w:t>
      </w:r>
    </w:p>
    <w:p w:rsidR="00880E1B" w:rsidRPr="005320DC" w:rsidRDefault="00FE59ED" w:rsidP="005320DC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cs="Times New Roman"/>
          <w:sz w:val="28"/>
          <w:szCs w:val="28"/>
        </w:rPr>
        <w:t>Перчатки пожарного (с крагой) пятипалые;</w:t>
      </w:r>
    </w:p>
    <w:p w:rsidR="00880E1B" w:rsidRPr="005320DC" w:rsidRDefault="00FE59ED" w:rsidP="005320DC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cs="Times New Roman"/>
          <w:sz w:val="28"/>
          <w:szCs w:val="28"/>
        </w:rPr>
        <w:t>Каска альпинистская;</w:t>
      </w:r>
    </w:p>
    <w:p w:rsidR="00880E1B" w:rsidRPr="005320DC" w:rsidRDefault="00FE59ED" w:rsidP="005320DC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cs="Times New Roman"/>
          <w:sz w:val="28"/>
          <w:szCs w:val="28"/>
        </w:rPr>
        <w:t>Очки спасателя;</w:t>
      </w:r>
    </w:p>
    <w:p w:rsidR="00880E1B" w:rsidRPr="005320DC" w:rsidRDefault="00FE59ED" w:rsidP="005320DC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cs="Times New Roman"/>
          <w:sz w:val="28"/>
          <w:szCs w:val="28"/>
        </w:rPr>
        <w:t>Спец обувь (Берцы);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3.5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 xml:space="preserve">3.7 При выполнении конкурсного задания конкурсант должен знать: </w:t>
      </w:r>
    </w:p>
    <w:p w:rsidR="00880E1B" w:rsidRPr="005320DC" w:rsidRDefault="00FE59ED" w:rsidP="005320DC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Устройство, принцип действия, правила и безопасные приемы эксплуатации пожарной, аварийно-спасательной техники и оборудования;</w:t>
      </w:r>
    </w:p>
    <w:p w:rsidR="00880E1B" w:rsidRPr="005320DC" w:rsidRDefault="00FE59ED" w:rsidP="005320DC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Принципы организации и порядок ведения спасательных работ при различных ЧС;</w:t>
      </w:r>
    </w:p>
    <w:p w:rsidR="00880E1B" w:rsidRPr="005320DC" w:rsidRDefault="00FE59ED" w:rsidP="005320DC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Способы поиска, извлечения и транспортировки пострадавших в различных условиях;</w:t>
      </w:r>
    </w:p>
    <w:p w:rsidR="00880E1B" w:rsidRPr="005320DC" w:rsidRDefault="00FE59ED" w:rsidP="005320DC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Назначение и применение слесарного и электротехнического инструмента;</w:t>
      </w:r>
    </w:p>
    <w:p w:rsidR="00880E1B" w:rsidRPr="005320DC" w:rsidRDefault="00FE59ED" w:rsidP="005320DC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Способы и порядок оказания первой помощи, правила пользования медицинским материалом и изделиями, признаки, алгоритмы помощи при острых стрессовых реакциях;</w:t>
      </w:r>
    </w:p>
    <w:p w:rsidR="00880E1B" w:rsidRPr="005320DC" w:rsidRDefault="00FE59ED" w:rsidP="005320DC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lastRenderedPageBreak/>
        <w:t>Технологию проведения разведки на наличие очагов пожара, химического, радиоактивного, бактериологического заражения, отравляющих веществ;</w:t>
      </w:r>
    </w:p>
    <w:p w:rsidR="00880E1B" w:rsidRPr="005320DC" w:rsidRDefault="00FE59ED" w:rsidP="005320DC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Технологию стабилизации разрушенных конструкций;</w:t>
      </w:r>
    </w:p>
    <w:p w:rsidR="00880E1B" w:rsidRPr="005320DC" w:rsidRDefault="00FE59ED" w:rsidP="005320DC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Алгоритм ликвидации последствий ДТП;</w:t>
      </w:r>
    </w:p>
    <w:p w:rsidR="00880E1B" w:rsidRPr="005320DC" w:rsidRDefault="00FE59ED" w:rsidP="005320DC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Условия прекращения горения материалов;</w:t>
      </w:r>
    </w:p>
    <w:p w:rsidR="00880E1B" w:rsidRPr="005320DC" w:rsidRDefault="00FE59ED" w:rsidP="005320DC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Организацию и ведение действий по тушению пожаров;</w:t>
      </w:r>
    </w:p>
    <w:p w:rsidR="00880E1B" w:rsidRPr="005320DC" w:rsidRDefault="00FE59ED" w:rsidP="005320DC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Методы и способы безопасной работы на высоте.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 xml:space="preserve">3.8.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3.9. В случаях травмирования или недомогания необходимо прекратить работу, известить об этом непосредственного руководителя работ и обратиться в медицинское учреждение.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3.10. Лица, не соблюдающие настоящие Правила, привлекаются к ответственности согласно действующему законодательству.</w:t>
      </w:r>
    </w:p>
    <w:p w:rsidR="00880E1B" w:rsidRPr="005320DC" w:rsidRDefault="00880E1B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0" w:hanging="2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:rsidR="00880E1B" w:rsidRPr="005320DC" w:rsidRDefault="00FE59ED" w:rsidP="005320DC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5320DC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4.1 Перед началом выполнения АСДНР работник обязан:</w:t>
      </w:r>
    </w:p>
    <w:p w:rsidR="00880E1B" w:rsidRPr="005320DC" w:rsidRDefault="00FE59ED" w:rsidP="005320DC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Надеть спецодежду, спецобувь установленного образца;</w:t>
      </w:r>
    </w:p>
    <w:p w:rsidR="00880E1B" w:rsidRPr="005320DC" w:rsidRDefault="00FE59ED" w:rsidP="005320DC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Подготовить необходимые средства индивидуальной защиты;</w:t>
      </w:r>
    </w:p>
    <w:p w:rsidR="00880E1B" w:rsidRPr="005320DC" w:rsidRDefault="00FE59ED" w:rsidP="005320DC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Подготовить инструмент, оборудование и технологическую оснастку, необходимые при выполнении работ, проверить их исправность и соответствие требованиям безопасности;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4.2 Участник не должны приступать к работе при следующих нарушениях требований безопасности:</w:t>
      </w:r>
    </w:p>
    <w:p w:rsidR="00880E1B" w:rsidRPr="005320DC" w:rsidRDefault="00FE59ED" w:rsidP="005320DC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Отсутствии или некомплектности средств индивидуальной защиты;</w:t>
      </w:r>
    </w:p>
    <w:p w:rsidR="00880E1B" w:rsidRPr="005320DC" w:rsidRDefault="00FE59ED" w:rsidP="005320DC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Наличии инструмента или оборудования не входящего в инфраструктурный лист Чемпионата или личный инструмент конкурсанта;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lastRenderedPageBreak/>
        <w:t>4.3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вышестоящему руководству и до устранения неполадок к конкурсному заданию не приступать.</w:t>
      </w:r>
    </w:p>
    <w:p w:rsidR="00880E1B" w:rsidRPr="005320DC" w:rsidRDefault="00880E1B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880E1B" w:rsidRPr="005320DC" w:rsidRDefault="00FE59ED" w:rsidP="005320DC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5320DC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участнику необходимо соблюдать требования безопасности при использовании инструмента и оборудования.</w:t>
      </w:r>
    </w:p>
    <w:p w:rsidR="00880E1B" w:rsidRPr="005320DC" w:rsidRDefault="00FE59ED" w:rsidP="005320DC">
      <w:pPr>
        <w:shd w:val="clear" w:color="auto" w:fill="FFFFFF"/>
        <w:spacing w:line="360" w:lineRule="auto"/>
        <w:ind w:left="0" w:firstLine="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5.1.1 Гидравлический аварийно-спасательный инструмент – работа производится в соответствующих средствах индивидуальной защиты. Инструмент используется согласно технической документации. Во время работы отслеживается герметичность рукавов инструмента и источников энергии, механические повреждения, появившиеся в процессе работы.</w:t>
      </w:r>
    </w:p>
    <w:p w:rsidR="00880E1B" w:rsidRPr="005320DC" w:rsidRDefault="00FE59ED" w:rsidP="005320DC">
      <w:pPr>
        <w:shd w:val="clear" w:color="auto" w:fill="FFFFFF"/>
        <w:spacing w:line="360" w:lineRule="auto"/>
        <w:ind w:left="0" w:firstLine="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 xml:space="preserve">5.1.2 Ручной немеханизированный аварийно-спасательный инструмент - работа производится в соответствующих средствах индивидуальной защиты. Инструмент используется согласно технической документации. </w:t>
      </w:r>
    </w:p>
    <w:p w:rsidR="00880E1B" w:rsidRPr="005320DC" w:rsidRDefault="00FE59ED" w:rsidP="005320DC">
      <w:pPr>
        <w:shd w:val="clear" w:color="auto" w:fill="FFFFFF"/>
        <w:spacing w:line="360" w:lineRule="auto"/>
        <w:ind w:left="0" w:firstLine="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5.1.3 Механизированный аварийно- спасательный инструмент - работа производится в соответствующих средствах индивидуальной защиты. Инструмент используется согласно технической документации. При включенном двигателе запрещается регулировать инструмент и устранять неисправности.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5.1.4 Пожарно-техническое вооружение - работа производится в соответствующих средствах индивидуальной защиты. Оборудование используется согласно технической документации. При подаче давления в рукавные линии все элементы должны плотно соединены между собой. Во время работы отслеживается герметичность и целостность оборудования.</w:t>
      </w:r>
    </w:p>
    <w:p w:rsidR="00880E1B" w:rsidRPr="005320DC" w:rsidRDefault="00FE59ED" w:rsidP="005320DC">
      <w:pPr>
        <w:shd w:val="clear" w:color="auto" w:fill="FFFFFF"/>
        <w:spacing w:line="360" w:lineRule="auto"/>
        <w:ind w:left="0" w:firstLine="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 xml:space="preserve">5.1.5 Первичные средства пожаротушения (огнетушитель) - работа производится в соответствующих средствах индивидуальной защиты. Оборудование используется согласно технической документации. Во время </w:t>
      </w:r>
      <w:r w:rsidRPr="005320DC">
        <w:rPr>
          <w:rFonts w:eastAsia="Times New Roman" w:cs="Times New Roman"/>
          <w:color w:val="000000"/>
          <w:sz w:val="28"/>
          <w:szCs w:val="28"/>
        </w:rPr>
        <w:lastRenderedPageBreak/>
        <w:t>осмотров необходимо проверять состояние манометра, целостность пломбы и бирки. Запрещено использовать огнетушители с неисправными узлами, глубокими вмятинами и коррозией на корпусе.</w:t>
      </w:r>
    </w:p>
    <w:p w:rsidR="00880E1B" w:rsidRPr="005320DC" w:rsidRDefault="00FE59ED" w:rsidP="005320DC">
      <w:pPr>
        <w:shd w:val="clear" w:color="auto" w:fill="FFFFFF"/>
        <w:spacing w:line="360" w:lineRule="auto"/>
        <w:ind w:left="0" w:firstLine="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5.1.6 Альпинистское снаряжение и оборудование – работа производится в соответствующих средствах индивидуальной защиты. Оборудование используется согласно технической документации. При и работе переноске снаряжения и оборудования убедиться, что веревки, петли, обвязки и другие текстильные элементы защищены от контакта с острыми гранями.</w:t>
      </w:r>
    </w:p>
    <w:p w:rsidR="00880E1B" w:rsidRPr="005320DC" w:rsidRDefault="00FE59ED" w:rsidP="005320DC">
      <w:pPr>
        <w:shd w:val="clear" w:color="auto" w:fill="FFFFFF"/>
        <w:spacing w:line="360" w:lineRule="auto"/>
        <w:ind w:left="0" w:firstLine="0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5.1.7 Электронные тренажёры и манекены – запрещено производить манипуляции с источниками питания и управления электронными тренажёрами, продолжать работы при выявлении разрушений частей корпуса, возможности прямого контакта с блоками управления и кабелями.</w:t>
      </w:r>
    </w:p>
    <w:p w:rsidR="00880E1B" w:rsidRPr="005320DC" w:rsidRDefault="00FE59ED" w:rsidP="005320DC">
      <w:pPr>
        <w:shd w:val="clear" w:color="auto" w:fill="FFFFFF"/>
        <w:spacing w:line="360" w:lineRule="auto"/>
        <w:ind w:left="0" w:firstLine="0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5.1.8 Тренажёрное оборудование – работы ведутся согласно паспорту производителя. Работы по: распиливанию, разрезанию производятся в специально отведённых местах. Все элементы и узлы крепления и стыковки должны быть затянуты, не иметь конструктивных повреждений.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5.2 При выходе из строя инструмента или оборудования необходимо прекратить выполнение конкурсного задания и сообщить об этом вышестоящему руководству.</w:t>
      </w:r>
    </w:p>
    <w:p w:rsidR="00880E1B" w:rsidRPr="005320DC" w:rsidRDefault="00880E1B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0" w:hanging="2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:rsidR="00880E1B" w:rsidRPr="005320DC" w:rsidRDefault="00FE59ED" w:rsidP="005320DC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Cambria" w:cs="Times New Roman"/>
          <w:b/>
          <w:color w:val="000000"/>
          <w:sz w:val="28"/>
          <w:szCs w:val="28"/>
        </w:rPr>
      </w:pPr>
      <w:r w:rsidRPr="005320DC"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руководителя работ.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6.1.2 Под руководством ответственного за выполнение работ оперативно принять меры по устранению причин аварий или ситуаций, которые могут привести к авариям или несчастным случаям.</w:t>
      </w:r>
    </w:p>
    <w:p w:rsidR="00880E1B" w:rsidRPr="005320DC" w:rsidRDefault="00FE59ED" w:rsidP="005320DC">
      <w:pPr>
        <w:shd w:val="clear" w:color="auto" w:fill="FFFFFF"/>
        <w:spacing w:line="360" w:lineRule="auto"/>
        <w:ind w:left="0" w:firstLine="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 xml:space="preserve">6.2 При обнаружении неисправности в работе устройств, (повышенном их нагреве, появления искрения, запаха гари, задымления и т.д.), участнику следует немедленно сообщить о случившемся руководителю работ. </w:t>
      </w:r>
      <w:r w:rsidRPr="005320DC">
        <w:rPr>
          <w:rFonts w:eastAsia="Times New Roman" w:cs="Times New Roman"/>
          <w:color w:val="000000"/>
          <w:sz w:val="28"/>
          <w:szCs w:val="28"/>
        </w:rPr>
        <w:lastRenderedPageBreak/>
        <w:t>Выполнение конкурсного задания продолжить только после устранения возникшей неисправности.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своему непосредственному руководителю. 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6.4 В случае возникновения пожара: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 xml:space="preserve">6.4.1 Оповестить всех участников Чемпионата, находящихся в помещении и принять меры к тушению очага пожара. 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6.4.2 Принять меры к вызову на место пожара непосредственного руководителя или других должностных лиц.</w:t>
      </w:r>
    </w:p>
    <w:p w:rsidR="00880E1B" w:rsidRPr="005320DC" w:rsidRDefault="00FE59ED" w:rsidP="005320DC">
      <w:pPr>
        <w:shd w:val="clear" w:color="auto" w:fill="FFFFFF"/>
        <w:spacing w:line="360" w:lineRule="auto"/>
        <w:ind w:left="0" w:firstLine="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6.4.3 При наступлении признаков удушья лечь на пол и как можно быстрее ползти в сторону эвакуационного выхода.</w:t>
      </w:r>
    </w:p>
    <w:p w:rsidR="00880E1B" w:rsidRPr="005320DC" w:rsidRDefault="00FE59ED" w:rsidP="005320DC">
      <w:pPr>
        <w:shd w:val="clear" w:color="auto" w:fill="FFFFFF"/>
        <w:spacing w:line="360" w:lineRule="auto"/>
        <w:ind w:left="0" w:firstLine="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6.5 При возгорании одежды попытаться сбросить ее. Если это сделать не удается, упасть на пол и, перекатываясь, сбить пламя,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6.6 При обнаружении взрывоопасного или подозрительного предмета нельзя подходить к нему близко, необходимо предупредить о возможной опасности непосредственного руководителя или других должностных лиц.</w:t>
      </w:r>
    </w:p>
    <w:p w:rsidR="00880E1B" w:rsidRPr="005320DC" w:rsidRDefault="00880E1B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880E1B" w:rsidRPr="005320DC" w:rsidRDefault="00FE59ED" w:rsidP="005320DC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5320DC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880E1B" w:rsidRPr="005320DC" w:rsidRDefault="00FE59ED" w:rsidP="005320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7.1 После окончания работ каждый участник обязан:</w:t>
      </w:r>
    </w:p>
    <w:p w:rsidR="00880E1B" w:rsidRPr="005320DC" w:rsidRDefault="00FE59ED" w:rsidP="005320DC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Привести в порядок рабочее место, собрать инструмент и убрать в отведенные для его хранения места;</w:t>
      </w:r>
    </w:p>
    <w:p w:rsidR="00880E1B" w:rsidRPr="005320DC" w:rsidRDefault="00FE59ED" w:rsidP="005320DC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Снять и убрать спецодежду, средства индивидуальной защиты в предназначенные для хранения места;</w:t>
      </w:r>
    </w:p>
    <w:p w:rsidR="00880E1B" w:rsidRPr="005320DC" w:rsidRDefault="00FE59ED" w:rsidP="005320DC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t>Вымыть руки с мылом и при необходимости принять душ;</w:t>
      </w:r>
    </w:p>
    <w:p w:rsidR="00880E1B" w:rsidRPr="005320DC" w:rsidRDefault="00FE59ED" w:rsidP="005320DC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r w:rsidRPr="005320DC">
        <w:rPr>
          <w:rFonts w:eastAsia="Times New Roman" w:cs="Times New Roman"/>
          <w:color w:val="000000"/>
          <w:sz w:val="28"/>
          <w:szCs w:val="28"/>
        </w:rPr>
        <w:lastRenderedPageBreak/>
        <w:t>Сообщить лицу, ответственному за выполнение работ о всех недостатках, замеченных во время работы, и принятых мерах по их устранению.</w:t>
      </w:r>
    </w:p>
    <w:sectPr w:rsidR="00880E1B" w:rsidRPr="005320DC" w:rsidSect="005320DC">
      <w:footerReference w:type="default" r:id="rId9"/>
      <w:footerReference w:type="first" r:id="rId10"/>
      <w:pgSz w:w="11906" w:h="16838"/>
      <w:pgMar w:top="1134" w:right="851" w:bottom="1134" w:left="1701" w:header="0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068" w:rsidRDefault="00922068">
      <w:pPr>
        <w:spacing w:line="240" w:lineRule="auto"/>
        <w:ind w:left="0" w:hanging="2"/>
      </w:pPr>
      <w:r>
        <w:separator/>
      </w:r>
    </w:p>
  </w:endnote>
  <w:endnote w:type="continuationSeparator" w:id="1">
    <w:p w:rsidR="00922068" w:rsidRDefault="0092206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E1B" w:rsidRPr="005320DC" w:rsidRDefault="00081395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cs="Times New Roman"/>
        <w:color w:val="000000"/>
      </w:rPr>
    </w:pPr>
    <w:r w:rsidRPr="005320DC">
      <w:rPr>
        <w:rFonts w:cs="Times New Roman"/>
        <w:color w:val="000000"/>
      </w:rPr>
      <w:fldChar w:fldCharType="begin"/>
    </w:r>
    <w:r w:rsidR="00FE59ED" w:rsidRPr="005320DC">
      <w:rPr>
        <w:rFonts w:cs="Times New Roman"/>
        <w:color w:val="000000"/>
      </w:rPr>
      <w:instrText>PAGE</w:instrText>
    </w:r>
    <w:r w:rsidRPr="005320DC">
      <w:rPr>
        <w:rFonts w:cs="Times New Roman"/>
        <w:color w:val="000000"/>
      </w:rPr>
      <w:fldChar w:fldCharType="separate"/>
    </w:r>
    <w:r w:rsidR="005320DC">
      <w:rPr>
        <w:rFonts w:cs="Times New Roman"/>
        <w:noProof/>
        <w:color w:val="000000"/>
      </w:rPr>
      <w:t>12</w:t>
    </w:r>
    <w:r w:rsidRPr="005320DC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E1B" w:rsidRDefault="00880E1B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068" w:rsidRDefault="00922068">
      <w:pPr>
        <w:spacing w:line="240" w:lineRule="auto"/>
        <w:ind w:left="0" w:hanging="2"/>
      </w:pPr>
      <w:r>
        <w:separator/>
      </w:r>
    </w:p>
  </w:footnote>
  <w:footnote w:type="continuationSeparator" w:id="1">
    <w:p w:rsidR="00922068" w:rsidRDefault="00922068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DA9"/>
    <w:multiLevelType w:val="hybridMultilevel"/>
    <w:tmpl w:val="F51020A0"/>
    <w:lvl w:ilvl="0" w:tplc="1024B78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7B32AF2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2EC62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6D22EC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AC6C6E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3B78FBC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52887D3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D0BD2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2FA2D0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7993920"/>
    <w:multiLevelType w:val="hybridMultilevel"/>
    <w:tmpl w:val="74E4B4E8"/>
    <w:lvl w:ilvl="0" w:tplc="AA98FD8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66F43AA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316176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BC0B19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CC082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185E1BF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9E2C52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8A0A1A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BCC465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47F0310"/>
    <w:multiLevelType w:val="hybridMultilevel"/>
    <w:tmpl w:val="55CCF076"/>
    <w:lvl w:ilvl="0" w:tplc="73B2FFA4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D53877C4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3B96410A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A87AF580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E7483788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A3DE17CE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A238BBC8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5776D662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14486866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>
    <w:nsid w:val="16D76A0F"/>
    <w:multiLevelType w:val="hybridMultilevel"/>
    <w:tmpl w:val="2934F8AC"/>
    <w:lvl w:ilvl="0" w:tplc="AA02B99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0AC8EE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F0EB63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27EA6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35419E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87224E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108857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BE86EB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DD0D33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1EF4333B"/>
    <w:multiLevelType w:val="hybridMultilevel"/>
    <w:tmpl w:val="3F06560E"/>
    <w:lvl w:ilvl="0" w:tplc="CE1ECFD4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6CD24EC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2D00D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8F809B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07847A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808AF7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0FBE3F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E6A25BC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47E8E1D2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236175F2"/>
    <w:multiLevelType w:val="hybridMultilevel"/>
    <w:tmpl w:val="0A303982"/>
    <w:lvl w:ilvl="0" w:tplc="AF18A42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192640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35442C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EB424D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54ED0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D2A577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9BCAC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CE8F17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3D86C8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71576879"/>
    <w:multiLevelType w:val="hybridMultilevel"/>
    <w:tmpl w:val="810882E2"/>
    <w:lvl w:ilvl="0" w:tplc="826C077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8D2C411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4EC946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01AADD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06AC5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C9AD8E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300A455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7BA753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BC7EB20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72E639D7"/>
    <w:multiLevelType w:val="hybridMultilevel"/>
    <w:tmpl w:val="38FEC460"/>
    <w:lvl w:ilvl="0" w:tplc="4014949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D34A425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802A99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BAEFA1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2E414F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84050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08BA30E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6F4068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2E00D2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880E1B"/>
    <w:rsid w:val="00021385"/>
    <w:rsid w:val="00022227"/>
    <w:rsid w:val="00081395"/>
    <w:rsid w:val="001E70A1"/>
    <w:rsid w:val="005320DC"/>
    <w:rsid w:val="00880E1B"/>
    <w:rsid w:val="00922068"/>
    <w:rsid w:val="00CB5699"/>
    <w:rsid w:val="00D63244"/>
    <w:rsid w:val="00FE5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1395"/>
    <w:pPr>
      <w:spacing w:line="1" w:lineRule="atLeast"/>
      <w:ind w:left="-1" w:hanging="1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link w:val="11"/>
    <w:rsid w:val="00081395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rsid w:val="0008139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08139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08139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08139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081395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8139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8139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08139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sid w:val="00081395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sid w:val="00081395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08139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08139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8139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8139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0813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08139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081395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rsid w:val="00081395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rsid w:val="0008139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081395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08139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08139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081395"/>
    <w:rPr>
      <w:i/>
    </w:rPr>
  </w:style>
  <w:style w:type="character" w:customStyle="1" w:styleId="10">
    <w:name w:val="Верхний колонтитул Знак1"/>
    <w:basedOn w:val="a0"/>
    <w:link w:val="a9"/>
    <w:uiPriority w:val="99"/>
    <w:rsid w:val="00081395"/>
  </w:style>
  <w:style w:type="character" w:customStyle="1" w:styleId="FooterChar">
    <w:name w:val="Footer Char"/>
    <w:basedOn w:val="a0"/>
    <w:uiPriority w:val="99"/>
    <w:rsid w:val="00081395"/>
  </w:style>
  <w:style w:type="paragraph" w:styleId="aa">
    <w:name w:val="caption"/>
    <w:basedOn w:val="a"/>
    <w:next w:val="a"/>
    <w:uiPriority w:val="35"/>
    <w:semiHidden/>
    <w:unhideWhenUsed/>
    <w:qFormat/>
    <w:rsid w:val="0008139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081395"/>
  </w:style>
  <w:style w:type="table" w:customStyle="1" w:styleId="TableGridLight">
    <w:name w:val="Table Grid Light"/>
    <w:basedOn w:val="a1"/>
    <w:uiPriority w:val="59"/>
    <w:rsid w:val="0008139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8139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8139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81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81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81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8139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8139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8139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8139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8139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8139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8139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8139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81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81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81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81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81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81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81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8139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8139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8139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8139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8139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8139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8139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8139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8139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c"/>
    <w:uiPriority w:val="99"/>
    <w:rsid w:val="00081395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sid w:val="00081395"/>
    <w:pPr>
      <w:spacing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081395"/>
    <w:rPr>
      <w:sz w:val="20"/>
    </w:rPr>
  </w:style>
  <w:style w:type="character" w:styleId="af">
    <w:name w:val="endnote reference"/>
    <w:basedOn w:val="a0"/>
    <w:uiPriority w:val="99"/>
    <w:semiHidden/>
    <w:unhideWhenUsed/>
    <w:rsid w:val="00081395"/>
    <w:rPr>
      <w:vertAlign w:val="superscript"/>
    </w:rPr>
  </w:style>
  <w:style w:type="paragraph" w:styleId="af0">
    <w:name w:val="table of figures"/>
    <w:basedOn w:val="a"/>
    <w:next w:val="a"/>
    <w:uiPriority w:val="99"/>
    <w:unhideWhenUsed/>
    <w:rsid w:val="00081395"/>
  </w:style>
  <w:style w:type="table" w:customStyle="1" w:styleId="TableNormal">
    <w:name w:val="Table Normal"/>
    <w:rsid w:val="0008139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link w:val="a3"/>
    <w:rsid w:val="00081395"/>
    <w:pPr>
      <w:keepNext/>
      <w:keepLines/>
      <w:spacing w:before="480" w:after="120"/>
    </w:pPr>
    <w:rPr>
      <w:b/>
      <w:sz w:val="72"/>
      <w:szCs w:val="72"/>
    </w:rPr>
  </w:style>
  <w:style w:type="paragraph" w:styleId="af1">
    <w:name w:val="List Paragraph"/>
    <w:basedOn w:val="a"/>
    <w:rsid w:val="00081395"/>
    <w:pPr>
      <w:ind w:left="720"/>
    </w:pPr>
  </w:style>
  <w:style w:type="paragraph" w:styleId="af2">
    <w:name w:val="Balloon Text"/>
    <w:basedOn w:val="a"/>
    <w:rsid w:val="00081395"/>
    <w:rPr>
      <w:rFonts w:ascii="Tahoma" w:hAnsi="Tahoma"/>
      <w:sz w:val="16"/>
      <w:szCs w:val="16"/>
    </w:rPr>
  </w:style>
  <w:style w:type="character" w:customStyle="1" w:styleId="af3">
    <w:name w:val="Текст выноски Знак"/>
    <w:rsid w:val="00081395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table" w:styleId="af4">
    <w:name w:val="Table Grid"/>
    <w:basedOn w:val="a1"/>
    <w:rsid w:val="00081395"/>
    <w:pPr>
      <w:spacing w:line="1" w:lineRule="atLeast"/>
      <w:ind w:left="-1" w:hanging="1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ekstj">
    <w:name w:val="otekstj"/>
    <w:basedOn w:val="a"/>
    <w:rsid w:val="00081395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081395"/>
    <w:rPr>
      <w:position w:val="-1"/>
      <w:vertAlign w:val="baseline"/>
    </w:rPr>
  </w:style>
  <w:style w:type="paragraph" w:styleId="a9">
    <w:name w:val="header"/>
    <w:basedOn w:val="a"/>
    <w:link w:val="10"/>
    <w:rsid w:val="0008139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5">
    <w:name w:val="Верхний колонтитул Знак"/>
    <w:rsid w:val="0008139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paragraph" w:styleId="ab">
    <w:name w:val="footer"/>
    <w:basedOn w:val="a"/>
    <w:link w:val="12"/>
    <w:rsid w:val="0008139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6">
    <w:name w:val="Нижний колонтитул Знак"/>
    <w:rsid w:val="0008139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4">
    <w:name w:val="Заголовок 1 Знак"/>
    <w:rsid w:val="00081395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paragraph" w:styleId="af7">
    <w:name w:val="No Spacing"/>
    <w:rsid w:val="00081395"/>
    <w:pPr>
      <w:spacing w:line="1" w:lineRule="atLeast"/>
      <w:ind w:left="-1" w:hanging="1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af8">
    <w:name w:val="TOC Heading"/>
    <w:basedOn w:val="1"/>
    <w:next w:val="a"/>
    <w:qFormat/>
    <w:rsid w:val="00081395"/>
    <w:pPr>
      <w:outlineLvl w:val="9"/>
    </w:pPr>
    <w:rPr>
      <w:rFonts w:eastAsia="Times New Roman" w:cs="Times New Roman"/>
    </w:rPr>
  </w:style>
  <w:style w:type="paragraph" w:styleId="15">
    <w:name w:val="toc 1"/>
    <w:basedOn w:val="a"/>
    <w:next w:val="a"/>
    <w:uiPriority w:val="39"/>
    <w:rsid w:val="00081395"/>
  </w:style>
  <w:style w:type="character" w:styleId="af9">
    <w:name w:val="Hyperlink"/>
    <w:uiPriority w:val="99"/>
    <w:qFormat/>
    <w:rsid w:val="00081395"/>
    <w:rPr>
      <w:color w:val="0000FF"/>
      <w:position w:val="-1"/>
      <w:u w:val="single"/>
      <w:vertAlign w:val="baseline"/>
    </w:rPr>
  </w:style>
  <w:style w:type="character" w:customStyle="1" w:styleId="23">
    <w:name w:val="Заголовок 2 Знак"/>
    <w:rsid w:val="00081395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24">
    <w:name w:val="toc 2"/>
    <w:basedOn w:val="a"/>
    <w:next w:val="a"/>
    <w:uiPriority w:val="39"/>
    <w:rsid w:val="00081395"/>
    <w:pPr>
      <w:ind w:left="240"/>
    </w:pPr>
  </w:style>
  <w:style w:type="paragraph" w:styleId="afa">
    <w:name w:val="Normal (Web)"/>
    <w:basedOn w:val="a"/>
    <w:qFormat/>
    <w:rsid w:val="00081395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f4"/>
    <w:rsid w:val="00081395"/>
    <w:pPr>
      <w:spacing w:line="1" w:lineRule="atLeast"/>
      <w:ind w:left="-1" w:hanging="1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13"/>
    <w:rsid w:val="00081395"/>
    <w:rPr>
      <w:sz w:val="20"/>
      <w:szCs w:val="20"/>
    </w:rPr>
  </w:style>
  <w:style w:type="character" w:customStyle="1" w:styleId="afb">
    <w:name w:val="Текст сноски Знак"/>
    <w:rsid w:val="00081395"/>
    <w:rPr>
      <w:rFonts w:ascii="Times New Roman" w:hAnsi="Times New Roman"/>
      <w:position w:val="-1"/>
      <w:vertAlign w:val="baseline"/>
    </w:rPr>
  </w:style>
  <w:style w:type="character" w:styleId="afc">
    <w:name w:val="footnote reference"/>
    <w:rsid w:val="00081395"/>
    <w:rPr>
      <w:position w:val="-1"/>
      <w:vertAlign w:val="superscript"/>
    </w:rPr>
  </w:style>
  <w:style w:type="paragraph" w:styleId="a6">
    <w:name w:val="Subtitle"/>
    <w:basedOn w:val="a"/>
    <w:next w:val="a"/>
    <w:link w:val="a5"/>
    <w:rsid w:val="0008139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08139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uiPriority w:val="39"/>
    <w:unhideWhenUsed/>
    <w:rsid w:val="00081395"/>
    <w:pPr>
      <w:spacing w:after="100" w:line="259" w:lineRule="auto"/>
      <w:ind w:left="44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41">
    <w:name w:val="toc 4"/>
    <w:basedOn w:val="a"/>
    <w:next w:val="a"/>
    <w:uiPriority w:val="39"/>
    <w:unhideWhenUsed/>
    <w:rsid w:val="00081395"/>
    <w:pPr>
      <w:spacing w:after="100" w:line="259" w:lineRule="auto"/>
      <w:ind w:left="66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51">
    <w:name w:val="toc 5"/>
    <w:basedOn w:val="a"/>
    <w:next w:val="a"/>
    <w:uiPriority w:val="39"/>
    <w:unhideWhenUsed/>
    <w:rsid w:val="00081395"/>
    <w:pPr>
      <w:spacing w:after="100" w:line="259" w:lineRule="auto"/>
      <w:ind w:left="88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61">
    <w:name w:val="toc 6"/>
    <w:basedOn w:val="a"/>
    <w:next w:val="a"/>
    <w:uiPriority w:val="39"/>
    <w:unhideWhenUsed/>
    <w:rsid w:val="00081395"/>
    <w:pPr>
      <w:spacing w:after="100" w:line="259" w:lineRule="auto"/>
      <w:ind w:left="110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71">
    <w:name w:val="toc 7"/>
    <w:basedOn w:val="a"/>
    <w:next w:val="a"/>
    <w:uiPriority w:val="39"/>
    <w:unhideWhenUsed/>
    <w:rsid w:val="00081395"/>
    <w:pPr>
      <w:spacing w:after="100" w:line="259" w:lineRule="auto"/>
      <w:ind w:left="132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81">
    <w:name w:val="toc 8"/>
    <w:basedOn w:val="a"/>
    <w:next w:val="a"/>
    <w:uiPriority w:val="39"/>
    <w:unhideWhenUsed/>
    <w:rsid w:val="00081395"/>
    <w:pPr>
      <w:spacing w:after="100" w:line="259" w:lineRule="auto"/>
      <w:ind w:left="154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91">
    <w:name w:val="toc 9"/>
    <w:basedOn w:val="a"/>
    <w:next w:val="a"/>
    <w:uiPriority w:val="39"/>
    <w:unhideWhenUsed/>
    <w:rsid w:val="00081395"/>
    <w:pPr>
      <w:spacing w:after="100" w:line="259" w:lineRule="auto"/>
      <w:ind w:left="1760" w:firstLine="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08139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2296</Words>
  <Characters>13088</Characters>
  <Application>Microsoft Office Word</Application>
  <DocSecurity>0</DocSecurity>
  <Lines>109</Lines>
  <Paragraphs>30</Paragraphs>
  <ScaleCrop>false</ScaleCrop>
  <Company>SPecialiST RePack</Company>
  <LinksUpToDate>false</LinksUpToDate>
  <CharactersWithSpaces>15354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4</cp:revision>
  <dcterms:created xsi:type="dcterms:W3CDTF">2024-01-29T02:18:00Z</dcterms:created>
  <dcterms:modified xsi:type="dcterms:W3CDTF">2025-03-28T22:05:00Z</dcterms:modified>
</cp:coreProperties>
</file>